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0167" w14:textId="69E7A465" w:rsidR="00946C1F" w:rsidRPr="00946C1F" w:rsidRDefault="00C41317" w:rsidP="00946C1F"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anchor distT="36576" distB="36576" distL="36576" distR="36576" simplePos="0" relativeHeight="251656704" behindDoc="0" locked="0" layoutInCell="1" allowOverlap="1" wp14:anchorId="5F2B848C" wp14:editId="769AA8A8">
            <wp:simplePos x="6012000" y="64800"/>
            <wp:positionH relativeFrom="margin">
              <wp:align>right</wp:align>
            </wp:positionH>
            <wp:positionV relativeFrom="margin">
              <wp:align>top</wp:align>
            </wp:positionV>
            <wp:extent cx="2379345" cy="86677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_ALLIANCE + EU flag comb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5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anchor distT="36576" distB="36576" distL="36576" distR="36576" simplePos="0" relativeHeight="251657728" behindDoc="0" locked="0" layoutInCell="1" allowOverlap="1" wp14:anchorId="5598DDE2" wp14:editId="648504D6">
            <wp:simplePos x="1259840" y="143510"/>
            <wp:positionH relativeFrom="margin">
              <wp:align>left</wp:align>
            </wp:positionH>
            <wp:positionV relativeFrom="margin">
              <wp:align>top</wp:align>
            </wp:positionV>
            <wp:extent cx="1327785" cy="641350"/>
            <wp:effectExtent l="0" t="0" r="5715" b="635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809">
        <w:t xml:space="preserve"> </w:t>
      </w:r>
    </w:p>
    <w:p w14:paraId="6D59CF3E" w14:textId="33247096" w:rsidR="00946C1F" w:rsidRPr="00946C1F" w:rsidRDefault="005F6AB0" w:rsidP="005F6AB0">
      <w:pPr>
        <w:jc w:val="center"/>
      </w:pPr>
      <w:r>
        <w:rPr>
          <w:noProof/>
        </w:rPr>
        <w:drawing>
          <wp:inline distT="0" distB="0" distL="0" distR="0" wp14:anchorId="17FFE9A9" wp14:editId="0A555271">
            <wp:extent cx="1863521" cy="400050"/>
            <wp:effectExtent l="0" t="0" r="381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hei_logoArNosaukum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96" cy="4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D2B4" w14:textId="77777777" w:rsidR="00D64AD1" w:rsidRPr="001A2ECB" w:rsidRDefault="00C41317" w:rsidP="00B84ECE">
      <w:pPr>
        <w:pStyle w:val="Heading1"/>
        <w:rPr>
          <w:rFonts w:ascii="Arial" w:hAnsi="Arial" w:cs="Arial"/>
          <w:szCs w:val="32"/>
        </w:rPr>
      </w:pPr>
      <w:proofErr w:type="spellStart"/>
      <w:r>
        <w:rPr>
          <w:rFonts w:ascii="Arial" w:hAnsi="Arial" w:cs="Arial"/>
          <w:szCs w:val="32"/>
        </w:rPr>
        <w:t>Blue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Platform</w:t>
      </w:r>
      <w:proofErr w:type="spellEnd"/>
      <w:r>
        <w:rPr>
          <w:rFonts w:ascii="Arial" w:hAnsi="Arial" w:cs="Arial"/>
          <w:szCs w:val="32"/>
        </w:rPr>
        <w:t>:</w:t>
      </w:r>
      <w:r w:rsidR="00F37805">
        <w:rPr>
          <w:rFonts w:ascii="Arial" w:hAnsi="Arial" w:cs="Arial"/>
          <w:szCs w:val="32"/>
        </w:rPr>
        <w:t xml:space="preserve"> </w:t>
      </w:r>
      <w:proofErr w:type="spellStart"/>
      <w:r w:rsidR="00F37805" w:rsidRPr="00F37805">
        <w:rPr>
          <w:rFonts w:ascii="Arial" w:hAnsi="Arial" w:cs="Arial"/>
          <w:szCs w:val="32"/>
        </w:rPr>
        <w:t>Mapping</w:t>
      </w:r>
      <w:proofErr w:type="spellEnd"/>
      <w:r w:rsidR="00F37805" w:rsidRPr="00F37805">
        <w:rPr>
          <w:rFonts w:ascii="Arial" w:hAnsi="Arial" w:cs="Arial"/>
          <w:szCs w:val="32"/>
        </w:rPr>
        <w:t xml:space="preserve"> </w:t>
      </w:r>
      <w:proofErr w:type="spellStart"/>
      <w:r w:rsidR="00F37805" w:rsidRPr="00F37805">
        <w:rPr>
          <w:rFonts w:ascii="Arial" w:hAnsi="Arial" w:cs="Arial"/>
          <w:szCs w:val="32"/>
        </w:rPr>
        <w:t>perspectives</w:t>
      </w:r>
      <w:proofErr w:type="spellEnd"/>
      <w:r w:rsidR="00F37805" w:rsidRPr="00F37805">
        <w:rPr>
          <w:rFonts w:ascii="Arial" w:hAnsi="Arial" w:cs="Arial"/>
          <w:szCs w:val="32"/>
        </w:rPr>
        <w:t xml:space="preserve"> of </w:t>
      </w:r>
      <w:proofErr w:type="spellStart"/>
      <w:r w:rsidR="00F37805" w:rsidRPr="00F37805">
        <w:rPr>
          <w:rFonts w:ascii="Arial" w:hAnsi="Arial" w:cs="Arial"/>
          <w:szCs w:val="32"/>
        </w:rPr>
        <w:t>the</w:t>
      </w:r>
      <w:proofErr w:type="spellEnd"/>
      <w:r w:rsidR="00F37805" w:rsidRPr="00F37805">
        <w:rPr>
          <w:rFonts w:ascii="Arial" w:hAnsi="Arial" w:cs="Arial"/>
          <w:szCs w:val="32"/>
        </w:rPr>
        <w:t xml:space="preserve"> </w:t>
      </w:r>
      <w:proofErr w:type="spellStart"/>
      <w:r w:rsidR="00F37805" w:rsidRPr="00F37805">
        <w:rPr>
          <w:rFonts w:ascii="Arial" w:hAnsi="Arial" w:cs="Arial"/>
          <w:szCs w:val="32"/>
        </w:rPr>
        <w:t>blue</w:t>
      </w:r>
      <w:proofErr w:type="spellEnd"/>
      <w:r w:rsidR="00F37805" w:rsidRPr="00F37805">
        <w:rPr>
          <w:rFonts w:ascii="Arial" w:hAnsi="Arial" w:cs="Arial"/>
          <w:szCs w:val="32"/>
        </w:rPr>
        <w:t xml:space="preserve"> </w:t>
      </w:r>
      <w:proofErr w:type="spellStart"/>
      <w:r w:rsidR="00F37805" w:rsidRPr="00F37805">
        <w:rPr>
          <w:rFonts w:ascii="Arial" w:hAnsi="Arial" w:cs="Arial"/>
          <w:szCs w:val="32"/>
        </w:rPr>
        <w:t>bio-economy</w:t>
      </w:r>
      <w:proofErr w:type="spellEnd"/>
      <w:r w:rsidR="00F37805" w:rsidRPr="00F37805">
        <w:rPr>
          <w:rFonts w:ascii="Arial" w:hAnsi="Arial" w:cs="Arial"/>
          <w:szCs w:val="32"/>
        </w:rPr>
        <w:t xml:space="preserve"> in </w:t>
      </w:r>
      <w:proofErr w:type="spellStart"/>
      <w:r w:rsidR="00F37805" w:rsidRPr="00F37805">
        <w:rPr>
          <w:rFonts w:ascii="Arial" w:hAnsi="Arial" w:cs="Arial"/>
          <w:szCs w:val="32"/>
        </w:rPr>
        <w:t>the</w:t>
      </w:r>
      <w:proofErr w:type="spellEnd"/>
      <w:r w:rsidR="00F37805" w:rsidRPr="00F37805">
        <w:rPr>
          <w:rFonts w:ascii="Arial" w:hAnsi="Arial" w:cs="Arial"/>
          <w:szCs w:val="32"/>
        </w:rPr>
        <w:t xml:space="preserve"> Baltic </w:t>
      </w:r>
      <w:proofErr w:type="spellStart"/>
      <w:r w:rsidR="00F37805" w:rsidRPr="00F37805">
        <w:rPr>
          <w:rFonts w:ascii="Arial" w:hAnsi="Arial" w:cs="Arial"/>
          <w:szCs w:val="32"/>
        </w:rPr>
        <w:t>States</w:t>
      </w:r>
      <w:proofErr w:type="spellEnd"/>
      <w:r w:rsidR="008B4554" w:rsidRPr="001A2ECB">
        <w:rPr>
          <w:rFonts w:ascii="Arial" w:hAnsi="Arial" w:cs="Arial"/>
          <w:szCs w:val="32"/>
        </w:rPr>
        <w:t xml:space="preserve">, </w:t>
      </w:r>
      <w:r w:rsidR="00F37805">
        <w:rPr>
          <w:rFonts w:ascii="Arial" w:hAnsi="Arial" w:cs="Arial"/>
          <w:szCs w:val="32"/>
        </w:rPr>
        <w:t xml:space="preserve">26 November </w:t>
      </w:r>
      <w:r w:rsidR="008B4554" w:rsidRPr="001A2ECB">
        <w:rPr>
          <w:rFonts w:ascii="Arial" w:hAnsi="Arial" w:cs="Arial"/>
          <w:szCs w:val="32"/>
        </w:rPr>
        <w:t xml:space="preserve">2020 </w:t>
      </w:r>
    </w:p>
    <w:p w14:paraId="0BD61D75" w14:textId="77777777" w:rsidR="003D7B8F" w:rsidRDefault="003D7B8F" w:rsidP="003D7B8F">
      <w:proofErr w:type="spellStart"/>
      <w:r>
        <w:t>Draft</w:t>
      </w:r>
      <w:proofErr w:type="spellEnd"/>
      <w:r>
        <w:t xml:space="preserve"> agenda</w:t>
      </w:r>
    </w:p>
    <w:p w14:paraId="3034D1B8" w14:textId="77777777" w:rsidR="00A72EF3" w:rsidRDefault="00A72EF3" w:rsidP="003D7B8F"/>
    <w:p w14:paraId="755E4CDE" w14:textId="77777777" w:rsidR="00A72EF3" w:rsidRPr="00F37805" w:rsidRDefault="00F37805" w:rsidP="00A72EF3">
      <w:pPr>
        <w:rPr>
          <w:rFonts w:cs="Arial"/>
          <w:b/>
          <w:i/>
          <w:szCs w:val="22"/>
          <w:lang w:val="en-US" w:eastAsia="de-DE"/>
        </w:rPr>
      </w:pPr>
      <w:r w:rsidRPr="00F37805">
        <w:rPr>
          <w:rFonts w:cs="Arial"/>
          <w:b/>
          <w:i/>
          <w:szCs w:val="22"/>
        </w:rPr>
        <w:t>On-</w:t>
      </w:r>
      <w:proofErr w:type="spellStart"/>
      <w:r w:rsidRPr="00F37805">
        <w:rPr>
          <w:rFonts w:cs="Arial"/>
          <w:b/>
          <w:i/>
          <w:szCs w:val="22"/>
        </w:rPr>
        <w:t>line</w:t>
      </w:r>
      <w:proofErr w:type="spellEnd"/>
      <w:r w:rsidRPr="00F37805">
        <w:rPr>
          <w:rFonts w:cs="Arial"/>
          <w:b/>
          <w:i/>
          <w:szCs w:val="22"/>
        </w:rPr>
        <w:t xml:space="preserve"> workshop</w:t>
      </w:r>
    </w:p>
    <w:p w14:paraId="3DB7D65C" w14:textId="77777777" w:rsidR="00F37805" w:rsidRDefault="00F37805" w:rsidP="003D7B8F">
      <w:pPr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F50BE5" w:rsidRPr="00D35023" w14:paraId="5EA77D5C" w14:textId="77777777" w:rsidTr="00F50BE5">
        <w:tc>
          <w:tcPr>
            <w:tcW w:w="1413" w:type="dxa"/>
          </w:tcPr>
          <w:p w14:paraId="50A76F0C" w14:textId="77777777" w:rsidR="00F50BE5" w:rsidRPr="00D35023" w:rsidRDefault="00F50BE5" w:rsidP="003D7B8F">
            <w:pPr>
              <w:rPr>
                <w:rFonts w:cs="Arial"/>
                <w:b/>
                <w:szCs w:val="22"/>
                <w:lang w:val="en-US"/>
              </w:rPr>
            </w:pPr>
            <w:r w:rsidRPr="00D35023">
              <w:rPr>
                <w:rFonts w:cs="Arial"/>
                <w:b/>
                <w:szCs w:val="22"/>
                <w:lang w:val="en-US"/>
              </w:rPr>
              <w:t>Time</w:t>
            </w:r>
          </w:p>
        </w:tc>
        <w:tc>
          <w:tcPr>
            <w:tcW w:w="8782" w:type="dxa"/>
          </w:tcPr>
          <w:p w14:paraId="425C0137" w14:textId="77777777" w:rsidR="00F50BE5" w:rsidRPr="00D35023" w:rsidRDefault="00F50BE5" w:rsidP="003D7B8F">
            <w:pPr>
              <w:rPr>
                <w:rFonts w:cs="Arial"/>
                <w:b/>
                <w:szCs w:val="22"/>
                <w:lang w:val="en-US"/>
              </w:rPr>
            </w:pPr>
            <w:r w:rsidRPr="00D35023">
              <w:rPr>
                <w:rFonts w:cs="Arial"/>
                <w:b/>
                <w:szCs w:val="22"/>
                <w:lang w:val="en-US"/>
              </w:rPr>
              <w:t>Agen</w:t>
            </w:r>
            <w:r w:rsidR="00176C61">
              <w:rPr>
                <w:rFonts w:cs="Arial"/>
                <w:b/>
                <w:szCs w:val="22"/>
                <w:lang w:val="en-US"/>
              </w:rPr>
              <w:t>d</w:t>
            </w:r>
            <w:r w:rsidRPr="00D35023">
              <w:rPr>
                <w:rFonts w:cs="Arial"/>
                <w:b/>
                <w:szCs w:val="22"/>
                <w:lang w:val="en-US"/>
              </w:rPr>
              <w:t>a item</w:t>
            </w:r>
          </w:p>
        </w:tc>
      </w:tr>
      <w:tr w:rsidR="00F50BE5" w:rsidRPr="00D35023" w14:paraId="6DEB1435" w14:textId="77777777" w:rsidTr="00F50BE5">
        <w:tc>
          <w:tcPr>
            <w:tcW w:w="1413" w:type="dxa"/>
          </w:tcPr>
          <w:p w14:paraId="5A811F37" w14:textId="77777777" w:rsidR="00F50BE5" w:rsidRPr="0016032C" w:rsidRDefault="00C41317" w:rsidP="00F37805">
            <w:pPr>
              <w:rPr>
                <w:rFonts w:cs="Arial"/>
                <w:szCs w:val="22"/>
                <w:lang w:val="en-US"/>
              </w:rPr>
            </w:pPr>
            <w:r w:rsidRPr="0016032C">
              <w:rPr>
                <w:rFonts w:cs="Arial"/>
                <w:color w:val="000000" w:themeColor="text1"/>
                <w:szCs w:val="22"/>
                <w:lang w:val="en-US"/>
              </w:rPr>
              <w:t>10</w:t>
            </w:r>
            <w:r w:rsidR="00F50BE5" w:rsidRPr="0016032C">
              <w:rPr>
                <w:rFonts w:cs="Arial"/>
                <w:color w:val="000000" w:themeColor="text1"/>
                <w:szCs w:val="22"/>
                <w:lang w:val="en-US"/>
              </w:rPr>
              <w:t>:00</w:t>
            </w:r>
            <w:r w:rsidR="00F50BE5" w:rsidRPr="0016032C">
              <w:rPr>
                <w:rFonts w:cs="Arial"/>
                <w:color w:val="000000" w:themeColor="text1"/>
                <w:szCs w:val="22"/>
                <w:lang w:val="en-US"/>
              </w:rPr>
              <w:softHyphen/>
              <w:t>-</w:t>
            </w:r>
            <w:r w:rsidR="0016032C" w:rsidRPr="0016032C">
              <w:rPr>
                <w:rFonts w:cs="Arial"/>
                <w:color w:val="000000" w:themeColor="text1"/>
                <w:szCs w:val="22"/>
                <w:lang w:val="en-US"/>
              </w:rPr>
              <w:t>10:</w:t>
            </w:r>
            <w:r w:rsidR="00F37805">
              <w:rPr>
                <w:rFonts w:cs="Arial"/>
                <w:color w:val="000000" w:themeColor="text1"/>
                <w:szCs w:val="22"/>
                <w:lang w:val="en-US"/>
              </w:rPr>
              <w:t>1</w:t>
            </w:r>
            <w:r w:rsidR="0016032C" w:rsidRPr="0016032C">
              <w:rPr>
                <w:rFonts w:cs="Arial"/>
                <w:color w:val="000000" w:themeColor="text1"/>
                <w:szCs w:val="22"/>
                <w:lang w:val="en-US"/>
              </w:rPr>
              <w:t>0</w:t>
            </w:r>
          </w:p>
        </w:tc>
        <w:tc>
          <w:tcPr>
            <w:tcW w:w="8782" w:type="dxa"/>
          </w:tcPr>
          <w:p w14:paraId="2697774B" w14:textId="77777777" w:rsidR="00BB6809" w:rsidRDefault="00F50BE5" w:rsidP="00F37805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 w:rsidRPr="0016032C">
              <w:rPr>
                <w:rFonts w:cs="Arial"/>
                <w:color w:val="000000" w:themeColor="text1"/>
                <w:szCs w:val="22"/>
                <w:lang w:val="en-US"/>
              </w:rPr>
              <w:t>Welcome,</w:t>
            </w:r>
            <w:r w:rsidR="00F37805">
              <w:rPr>
                <w:rFonts w:cs="Arial"/>
                <w:color w:val="000000" w:themeColor="text1"/>
                <w:szCs w:val="22"/>
                <w:lang w:val="en-US"/>
              </w:rPr>
              <w:t xml:space="preserve"> i</w:t>
            </w:r>
            <w:r w:rsidR="00F37805" w:rsidRPr="00F37805">
              <w:rPr>
                <w:rFonts w:cs="Arial"/>
                <w:color w:val="000000" w:themeColor="text1"/>
                <w:szCs w:val="22"/>
                <w:lang w:val="en-US"/>
              </w:rPr>
              <w:t>ntroduction to workshop and</w:t>
            </w:r>
            <w:r w:rsidR="00F37805">
              <w:rPr>
                <w:rFonts w:cs="Arial"/>
                <w:color w:val="000000" w:themeColor="text1"/>
                <w:szCs w:val="22"/>
                <w:lang w:val="en-US"/>
              </w:rPr>
              <w:t xml:space="preserve"> SUBMARINER Network/</w:t>
            </w:r>
            <w:r w:rsidR="00F37805" w:rsidRPr="00F37805">
              <w:rPr>
                <w:rFonts w:cs="Arial"/>
                <w:color w:val="000000" w:themeColor="text1"/>
                <w:szCs w:val="22"/>
                <w:lang w:val="en-US"/>
              </w:rPr>
              <w:t>Blue Platform project.</w:t>
            </w:r>
          </w:p>
          <w:p w14:paraId="1BC84AD2" w14:textId="77777777" w:rsidR="00F50BE5" w:rsidRPr="001417C4" w:rsidRDefault="00BB6809" w:rsidP="00F37805">
            <w:pPr>
              <w:rPr>
                <w:rFonts w:cs="Arial"/>
                <w:color w:val="000000" w:themeColor="text1"/>
                <w:szCs w:val="22"/>
                <w:lang w:val="de-DE"/>
              </w:rPr>
            </w:pPr>
            <w:r w:rsidRPr="001417C4">
              <w:rPr>
                <w:rFonts w:cs="Arial"/>
                <w:color w:val="000000" w:themeColor="text1"/>
                <w:szCs w:val="22"/>
                <w:lang w:val="de-DE"/>
              </w:rPr>
              <w:t xml:space="preserve">Anda </w:t>
            </w:r>
            <w:proofErr w:type="spellStart"/>
            <w:r w:rsidRPr="001417C4">
              <w:rPr>
                <w:rFonts w:cs="Arial"/>
                <w:color w:val="000000" w:themeColor="text1"/>
                <w:szCs w:val="22"/>
                <w:lang w:val="de-DE"/>
              </w:rPr>
              <w:t>Ikauniece</w:t>
            </w:r>
            <w:proofErr w:type="spellEnd"/>
            <w:r w:rsidRPr="001417C4">
              <w:rPr>
                <w:rFonts w:cs="Arial"/>
                <w:color w:val="000000" w:themeColor="text1"/>
                <w:szCs w:val="22"/>
                <w:lang w:val="de-DE"/>
              </w:rPr>
              <w:t>, Angela Schul</w:t>
            </w:r>
            <w:r w:rsidR="003E2AFF" w:rsidRPr="001417C4">
              <w:rPr>
                <w:rFonts w:cs="Arial"/>
                <w:color w:val="000000" w:themeColor="text1"/>
                <w:szCs w:val="22"/>
                <w:lang w:val="de-DE"/>
              </w:rPr>
              <w:t>t</w:t>
            </w:r>
            <w:r w:rsidRPr="001417C4">
              <w:rPr>
                <w:rFonts w:cs="Arial"/>
                <w:color w:val="000000" w:themeColor="text1"/>
                <w:szCs w:val="22"/>
                <w:lang w:val="de-DE"/>
              </w:rPr>
              <w:t>z-</w:t>
            </w:r>
            <w:proofErr w:type="spellStart"/>
            <w:r w:rsidRPr="001417C4">
              <w:rPr>
                <w:rFonts w:cs="Arial"/>
                <w:color w:val="000000" w:themeColor="text1"/>
                <w:szCs w:val="22"/>
                <w:lang w:val="de-DE"/>
              </w:rPr>
              <w:t>Zehden</w:t>
            </w:r>
            <w:proofErr w:type="spellEnd"/>
            <w:r w:rsidR="00F37805" w:rsidRPr="001417C4">
              <w:rPr>
                <w:rFonts w:cs="Arial"/>
                <w:color w:val="000000" w:themeColor="text1"/>
                <w:szCs w:val="22"/>
                <w:lang w:val="de-DE"/>
              </w:rPr>
              <w:t xml:space="preserve"> </w:t>
            </w:r>
          </w:p>
        </w:tc>
      </w:tr>
      <w:tr w:rsidR="00F50BE5" w:rsidRPr="00D35023" w14:paraId="53EE7EC6" w14:textId="77777777" w:rsidTr="00F50BE5">
        <w:tc>
          <w:tcPr>
            <w:tcW w:w="1413" w:type="dxa"/>
          </w:tcPr>
          <w:p w14:paraId="6E731EC0" w14:textId="77777777" w:rsidR="00F50BE5" w:rsidRPr="0016032C" w:rsidRDefault="0016032C" w:rsidP="00C20BFB">
            <w:pPr>
              <w:rPr>
                <w:rFonts w:cs="Arial"/>
                <w:szCs w:val="22"/>
                <w:lang w:val="en-US"/>
              </w:rPr>
            </w:pPr>
            <w:r w:rsidRPr="0016032C">
              <w:rPr>
                <w:rFonts w:cs="Arial"/>
                <w:szCs w:val="22"/>
                <w:lang w:val="en-US"/>
              </w:rPr>
              <w:t>10:</w:t>
            </w:r>
            <w:r w:rsidR="00D9083D">
              <w:rPr>
                <w:rFonts w:cs="Arial"/>
                <w:szCs w:val="22"/>
                <w:lang w:val="en-US"/>
              </w:rPr>
              <w:t>1</w:t>
            </w:r>
            <w:r w:rsidRPr="0016032C">
              <w:rPr>
                <w:rFonts w:cs="Arial"/>
                <w:szCs w:val="22"/>
                <w:lang w:val="en-US"/>
              </w:rPr>
              <w:t>0-</w:t>
            </w:r>
            <w:r>
              <w:rPr>
                <w:rFonts w:cs="Arial"/>
                <w:szCs w:val="22"/>
                <w:lang w:val="en-US"/>
              </w:rPr>
              <w:t>1</w:t>
            </w:r>
            <w:r w:rsidR="00C20BFB">
              <w:rPr>
                <w:rFonts w:cs="Arial"/>
                <w:szCs w:val="22"/>
                <w:lang w:val="en-US"/>
              </w:rPr>
              <w:t>0</w:t>
            </w:r>
            <w:r>
              <w:rPr>
                <w:rFonts w:cs="Arial"/>
                <w:szCs w:val="22"/>
                <w:lang w:val="en-US"/>
              </w:rPr>
              <w:t>:</w:t>
            </w:r>
            <w:r w:rsidR="00C20BFB">
              <w:rPr>
                <w:rFonts w:cs="Arial"/>
                <w:szCs w:val="22"/>
                <w:lang w:val="en-US"/>
              </w:rPr>
              <w:t>55</w:t>
            </w:r>
          </w:p>
        </w:tc>
        <w:tc>
          <w:tcPr>
            <w:tcW w:w="8782" w:type="dxa"/>
          </w:tcPr>
          <w:p w14:paraId="516FA25C" w14:textId="77777777" w:rsidR="00D9083D" w:rsidRDefault="00D9083D" w:rsidP="00D9083D">
            <w:pPr>
              <w:rPr>
                <w:rFonts w:cs="Arial"/>
                <w:szCs w:val="22"/>
                <w:lang w:val="en-US"/>
              </w:rPr>
            </w:pPr>
            <w:r w:rsidRPr="00D9083D">
              <w:rPr>
                <w:rFonts w:cs="Arial"/>
                <w:szCs w:val="22"/>
                <w:lang w:val="en-US"/>
              </w:rPr>
              <w:t xml:space="preserve">Presentations on </w:t>
            </w:r>
            <w:r w:rsidR="00830BA2">
              <w:rPr>
                <w:rFonts w:cs="Arial"/>
                <w:szCs w:val="22"/>
                <w:lang w:val="en-US"/>
              </w:rPr>
              <w:t xml:space="preserve">status and </w:t>
            </w:r>
            <w:r w:rsidRPr="00D9083D">
              <w:rPr>
                <w:rFonts w:cs="Arial"/>
                <w:szCs w:val="22"/>
                <w:lang w:val="en-US"/>
              </w:rPr>
              <w:t xml:space="preserve">achievements in blue </w:t>
            </w:r>
            <w:proofErr w:type="gramStart"/>
            <w:r w:rsidRPr="00D9083D">
              <w:rPr>
                <w:rFonts w:cs="Arial"/>
                <w:szCs w:val="22"/>
                <w:lang w:val="en-US"/>
              </w:rPr>
              <w:t>bio-economy</w:t>
            </w:r>
            <w:proofErr w:type="gramEnd"/>
            <w:r w:rsidRPr="00D9083D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 xml:space="preserve">in </w:t>
            </w:r>
            <w:r w:rsidR="00830BA2">
              <w:rPr>
                <w:rFonts w:cs="Arial"/>
                <w:szCs w:val="22"/>
                <w:lang w:val="en-US"/>
              </w:rPr>
              <w:t xml:space="preserve">the </w:t>
            </w:r>
            <w:r w:rsidR="003E2AFF">
              <w:rPr>
                <w:rFonts w:cs="Arial"/>
                <w:szCs w:val="22"/>
                <w:lang w:val="en-US"/>
              </w:rPr>
              <w:t>Baltic States</w:t>
            </w:r>
          </w:p>
          <w:p w14:paraId="42B491F1" w14:textId="422769AB" w:rsidR="003E2AFF" w:rsidRPr="005F6AB0" w:rsidRDefault="003E2AFF" w:rsidP="00D9083D">
            <w:pPr>
              <w:rPr>
                <w:rFonts w:cs="Arial"/>
                <w:szCs w:val="22"/>
                <w:lang w:val="en-US"/>
              </w:rPr>
            </w:pPr>
            <w:r w:rsidRPr="005F6AB0">
              <w:rPr>
                <w:rFonts w:cs="Arial"/>
                <w:szCs w:val="22"/>
                <w:lang w:val="en-US"/>
              </w:rPr>
              <w:t xml:space="preserve">Moderator Andrius </w:t>
            </w:r>
            <w:proofErr w:type="spellStart"/>
            <w:r w:rsidRPr="005F6AB0">
              <w:rPr>
                <w:rFonts w:cs="Arial"/>
                <w:szCs w:val="22"/>
                <w:lang w:val="en-US"/>
              </w:rPr>
              <w:t>Sutnikas</w:t>
            </w:r>
            <w:proofErr w:type="spellEnd"/>
            <w:r w:rsidR="001417C4" w:rsidRPr="005F6AB0">
              <w:rPr>
                <w:rFonts w:cs="Arial"/>
                <w:szCs w:val="22"/>
                <w:lang w:val="en-US"/>
              </w:rPr>
              <w:t>, Klaipeda</w:t>
            </w:r>
            <w:r w:rsidR="005F6AB0" w:rsidRPr="005F6AB0">
              <w:rPr>
                <w:rFonts w:cs="Arial"/>
                <w:szCs w:val="22"/>
                <w:lang w:val="en-US"/>
              </w:rPr>
              <w:t xml:space="preserve"> Science and Tec</w:t>
            </w:r>
            <w:r w:rsidR="005F6AB0">
              <w:rPr>
                <w:rFonts w:cs="Arial"/>
                <w:szCs w:val="22"/>
                <w:lang w:val="en-US"/>
              </w:rPr>
              <w:t>hnology Park (tbc)</w:t>
            </w:r>
          </w:p>
          <w:p w14:paraId="244FA152" w14:textId="7D5C1E2C" w:rsidR="00D9083D" w:rsidRDefault="00F510DE" w:rsidP="000B4ED3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Estonia:</w:t>
            </w:r>
            <w:r w:rsidR="00EE4B6F">
              <w:rPr>
                <w:rFonts w:cs="Arial"/>
                <w:szCs w:val="22"/>
                <w:lang w:val="en-US"/>
              </w:rPr>
              <w:t xml:space="preserve"> </w:t>
            </w:r>
            <w:r w:rsidR="00830BA2">
              <w:rPr>
                <w:rFonts w:cs="Arial"/>
                <w:szCs w:val="22"/>
                <w:lang w:val="en-US"/>
              </w:rPr>
              <w:t>Georg Martin</w:t>
            </w:r>
            <w:r w:rsidR="000B4ED3">
              <w:rPr>
                <w:rFonts w:cs="Arial"/>
                <w:szCs w:val="22"/>
                <w:lang w:val="en-US"/>
              </w:rPr>
              <w:t xml:space="preserve">, </w:t>
            </w:r>
            <w:r w:rsidR="00830BA2">
              <w:rPr>
                <w:rFonts w:cs="Arial"/>
                <w:szCs w:val="22"/>
                <w:lang w:val="en-US"/>
              </w:rPr>
              <w:t>Estonian Marine Institute</w:t>
            </w:r>
            <w:r w:rsidR="001417C4">
              <w:rPr>
                <w:rFonts w:cs="Arial"/>
                <w:szCs w:val="22"/>
                <w:lang w:val="en-US"/>
              </w:rPr>
              <w:t>.</w:t>
            </w:r>
          </w:p>
          <w:p w14:paraId="1DEC874E" w14:textId="77777777" w:rsidR="00F510DE" w:rsidRDefault="00F510DE" w:rsidP="00D9083D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Latvia: </w:t>
            </w:r>
            <w:proofErr w:type="spellStart"/>
            <w:r>
              <w:rPr>
                <w:rFonts w:cs="Arial"/>
                <w:szCs w:val="22"/>
                <w:lang w:val="en-US"/>
              </w:rPr>
              <w:t>Elita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val="en-US"/>
              </w:rPr>
              <w:t>Benga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, </w:t>
            </w:r>
            <w:r w:rsidR="000B4ED3">
              <w:rPr>
                <w:rFonts w:cs="Arial"/>
                <w:szCs w:val="22"/>
                <w:lang w:val="en-US"/>
              </w:rPr>
              <w:t>Institute of Agricultural Resources and Economics</w:t>
            </w:r>
            <w:r w:rsidR="007B73E9">
              <w:rPr>
                <w:rFonts w:cs="Arial"/>
                <w:szCs w:val="22"/>
                <w:lang w:val="en-US"/>
              </w:rPr>
              <w:t>.</w:t>
            </w:r>
          </w:p>
          <w:p w14:paraId="160F7DE0" w14:textId="77777777" w:rsidR="00D9083D" w:rsidRDefault="00F510DE" w:rsidP="00D9083D">
            <w:pPr>
              <w:pStyle w:val="ListParagraph"/>
              <w:numPr>
                <w:ilvl w:val="0"/>
                <w:numId w:val="17"/>
              </w:num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Lithuania: </w:t>
            </w:r>
            <w:r w:rsidR="00830BA2">
              <w:rPr>
                <w:rFonts w:cs="Arial"/>
                <w:szCs w:val="22"/>
                <w:lang w:val="en-US"/>
              </w:rPr>
              <w:t xml:space="preserve">Nerijus Nika, </w:t>
            </w:r>
            <w:r w:rsidR="00CE2B53">
              <w:rPr>
                <w:rFonts w:cs="Arial"/>
                <w:szCs w:val="22"/>
                <w:lang w:val="en-US"/>
              </w:rPr>
              <w:t>Klaipeda University Aquaculture Competence Centre</w:t>
            </w:r>
            <w:r w:rsidR="007B73E9">
              <w:rPr>
                <w:rFonts w:cs="Arial"/>
                <w:szCs w:val="22"/>
                <w:lang w:val="en-US"/>
              </w:rPr>
              <w:t>.</w:t>
            </w:r>
          </w:p>
          <w:p w14:paraId="6B5CB93D" w14:textId="77777777" w:rsidR="00F510DE" w:rsidRPr="00F510DE" w:rsidRDefault="00F510DE" w:rsidP="00F510DE">
            <w:pPr>
              <w:pStyle w:val="ListParagraph"/>
              <w:rPr>
                <w:rFonts w:cs="Arial"/>
                <w:szCs w:val="22"/>
                <w:lang w:val="en-US"/>
              </w:rPr>
            </w:pPr>
          </w:p>
          <w:p w14:paraId="5F3B4235" w14:textId="77777777" w:rsidR="00F510DE" w:rsidRDefault="00F510DE" w:rsidP="00D9083D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Topics to be covered (but not limiting):</w:t>
            </w:r>
          </w:p>
          <w:p w14:paraId="7F67DE91" w14:textId="77777777" w:rsidR="00D9083D" w:rsidRPr="00F510DE" w:rsidRDefault="00D9083D" w:rsidP="00F510DE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2"/>
                <w:lang w:val="en-US"/>
              </w:rPr>
            </w:pPr>
            <w:r w:rsidRPr="00F510DE">
              <w:rPr>
                <w:rFonts w:cs="Arial"/>
                <w:szCs w:val="22"/>
                <w:lang w:val="en-US"/>
              </w:rPr>
              <w:t xml:space="preserve">Energy – wind, waves, solar, biomass, including beach cast; </w:t>
            </w:r>
          </w:p>
          <w:p w14:paraId="4ED24F6B" w14:textId="77777777" w:rsidR="00D9083D" w:rsidRPr="00F510DE" w:rsidRDefault="00D9083D" w:rsidP="00F510DE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2"/>
                <w:lang w:val="en-US"/>
              </w:rPr>
            </w:pPr>
            <w:r w:rsidRPr="00F510DE">
              <w:rPr>
                <w:rFonts w:cs="Arial"/>
                <w:szCs w:val="22"/>
                <w:lang w:val="en-US"/>
              </w:rPr>
              <w:t>Aquaculture – fish, shrimps, mussels or IMTA</w:t>
            </w:r>
            <w:r w:rsidR="00F510DE">
              <w:rPr>
                <w:rFonts w:cs="Arial"/>
                <w:szCs w:val="22"/>
                <w:lang w:val="en-US"/>
              </w:rPr>
              <w:t>, RAS</w:t>
            </w:r>
            <w:r w:rsidRPr="00F510DE">
              <w:rPr>
                <w:rFonts w:cs="Arial"/>
                <w:szCs w:val="22"/>
                <w:lang w:val="en-US"/>
              </w:rPr>
              <w:t>;</w:t>
            </w:r>
          </w:p>
          <w:p w14:paraId="753DA7B1" w14:textId="77777777" w:rsidR="00F50BE5" w:rsidRDefault="00D9083D" w:rsidP="00F510DE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2"/>
                <w:lang w:val="en-US"/>
              </w:rPr>
            </w:pPr>
            <w:r w:rsidRPr="00F510DE">
              <w:rPr>
                <w:rFonts w:cs="Arial"/>
                <w:szCs w:val="22"/>
                <w:lang w:val="en-US"/>
              </w:rPr>
              <w:t>Biotechnology – based in marine res</w:t>
            </w:r>
            <w:r w:rsidR="00F510DE">
              <w:rPr>
                <w:rFonts w:cs="Arial"/>
                <w:szCs w:val="22"/>
                <w:lang w:val="en-US"/>
              </w:rPr>
              <w:t>ources or serving aquatic needs;</w:t>
            </w:r>
          </w:p>
          <w:p w14:paraId="595719C0" w14:textId="77777777" w:rsidR="00F510DE" w:rsidRDefault="00F510DE" w:rsidP="00F510DE">
            <w:pPr>
              <w:pStyle w:val="ListParagraph"/>
              <w:numPr>
                <w:ilvl w:val="0"/>
                <w:numId w:val="19"/>
              </w:num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Sustainable use of resources and circular economy.</w:t>
            </w:r>
            <w:r w:rsidRPr="00D9083D">
              <w:rPr>
                <w:rFonts w:cs="Arial"/>
                <w:szCs w:val="22"/>
                <w:lang w:val="en-US"/>
              </w:rPr>
              <w:t xml:space="preserve"> </w:t>
            </w:r>
          </w:p>
          <w:p w14:paraId="7D83BCAE" w14:textId="77777777" w:rsidR="00F510DE" w:rsidRPr="00F510DE" w:rsidRDefault="00F510DE" w:rsidP="00F510DE">
            <w:pPr>
              <w:ind w:left="360"/>
              <w:rPr>
                <w:rFonts w:cs="Arial"/>
                <w:szCs w:val="22"/>
                <w:lang w:val="en-US"/>
              </w:rPr>
            </w:pPr>
          </w:p>
          <w:p w14:paraId="41EA488F" w14:textId="77777777" w:rsidR="00F510DE" w:rsidRPr="00F510DE" w:rsidRDefault="00F510DE" w:rsidP="00F510DE">
            <w:pPr>
              <w:rPr>
                <w:rFonts w:cs="Arial"/>
                <w:i/>
                <w:szCs w:val="22"/>
                <w:lang w:val="en-US"/>
              </w:rPr>
            </w:pPr>
            <w:r w:rsidRPr="00F510DE">
              <w:rPr>
                <w:rFonts w:cs="Arial"/>
                <w:i/>
                <w:szCs w:val="22"/>
                <w:lang w:val="en-US"/>
              </w:rPr>
              <w:t>Time frame - 3 presentations 15 min. each</w:t>
            </w:r>
          </w:p>
        </w:tc>
      </w:tr>
      <w:tr w:rsidR="00F50BE5" w:rsidRPr="00D35023" w14:paraId="36722D54" w14:textId="77777777" w:rsidTr="00F50BE5">
        <w:tc>
          <w:tcPr>
            <w:tcW w:w="1413" w:type="dxa"/>
          </w:tcPr>
          <w:p w14:paraId="7F825030" w14:textId="77777777" w:rsidR="00F50BE5" w:rsidRPr="0016032C" w:rsidRDefault="00443AD6" w:rsidP="00C20BFB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="00C20BFB">
              <w:rPr>
                <w:rFonts w:cs="Arial"/>
                <w:szCs w:val="22"/>
                <w:lang w:val="en-US"/>
              </w:rPr>
              <w:t>0</w:t>
            </w:r>
            <w:r>
              <w:rPr>
                <w:rFonts w:cs="Arial"/>
                <w:szCs w:val="22"/>
                <w:lang w:val="en-US"/>
              </w:rPr>
              <w:t>:</w:t>
            </w:r>
            <w:r w:rsidR="00C20BFB">
              <w:rPr>
                <w:rFonts w:cs="Arial"/>
                <w:szCs w:val="22"/>
                <w:lang w:val="en-US"/>
              </w:rPr>
              <w:t>55</w:t>
            </w:r>
            <w:r>
              <w:rPr>
                <w:rFonts w:cs="Arial"/>
                <w:szCs w:val="22"/>
                <w:lang w:val="en-US"/>
              </w:rPr>
              <w:t>-1</w:t>
            </w:r>
            <w:r w:rsidR="00C20BFB">
              <w:rPr>
                <w:rFonts w:cs="Arial"/>
                <w:szCs w:val="22"/>
                <w:lang w:val="en-US"/>
              </w:rPr>
              <w:t>1</w:t>
            </w:r>
            <w:r>
              <w:rPr>
                <w:rFonts w:cs="Arial"/>
                <w:szCs w:val="22"/>
                <w:lang w:val="en-US"/>
              </w:rPr>
              <w:t>:</w:t>
            </w:r>
            <w:r w:rsidR="00C20BFB">
              <w:rPr>
                <w:rFonts w:cs="Arial"/>
                <w:szCs w:val="22"/>
                <w:lang w:val="en-US"/>
              </w:rPr>
              <w:t>40</w:t>
            </w:r>
          </w:p>
        </w:tc>
        <w:tc>
          <w:tcPr>
            <w:tcW w:w="8782" w:type="dxa"/>
          </w:tcPr>
          <w:p w14:paraId="454B2E9C" w14:textId="77777777" w:rsidR="0014106F" w:rsidRDefault="0014106F" w:rsidP="0014106F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Inspiring and</w:t>
            </w:r>
            <w:r w:rsidRPr="0014106F">
              <w:rPr>
                <w:rFonts w:cs="Arial"/>
                <w:color w:val="000000" w:themeColor="text1"/>
                <w:szCs w:val="22"/>
                <w:lang w:val="en-US"/>
              </w:rPr>
              <w:t xml:space="preserve"> valuable experience </w:t>
            </w:r>
            <w:r w:rsidR="003E2AFF">
              <w:rPr>
                <w:rFonts w:cs="Arial"/>
                <w:color w:val="000000" w:themeColor="text1"/>
                <w:szCs w:val="22"/>
                <w:lang w:val="en-US"/>
              </w:rPr>
              <w:t>from other Baltic Sea countries</w:t>
            </w:r>
          </w:p>
          <w:p w14:paraId="7047E32C" w14:textId="1A9DDF77" w:rsidR="003E2AFF" w:rsidRPr="0014106F" w:rsidRDefault="003E2AFF" w:rsidP="0014106F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Moderator </w:t>
            </w:r>
            <w:proofErr w:type="spellStart"/>
            <w:r w:rsidRPr="001417C4">
              <w:rPr>
                <w:rFonts w:cs="Arial"/>
                <w:color w:val="000000" w:themeColor="text1"/>
                <w:szCs w:val="22"/>
                <w:lang w:val="en-US"/>
              </w:rPr>
              <w:t>Liisi</w:t>
            </w:r>
            <w:proofErr w:type="spellEnd"/>
            <w:r w:rsidRPr="001417C4">
              <w:rPr>
                <w:rFonts w:cs="Arial"/>
                <w:color w:val="000000" w:themeColor="text1"/>
                <w:szCs w:val="22"/>
                <w:lang w:val="en-US"/>
              </w:rPr>
              <w:t xml:space="preserve"> Lees</w:t>
            </w:r>
            <w:r w:rsidR="001417C4">
              <w:rPr>
                <w:rFonts w:cs="Arial"/>
                <w:color w:val="000000" w:themeColor="text1"/>
                <w:szCs w:val="22"/>
                <w:lang w:val="en-US"/>
              </w:rPr>
              <w:t>, University of Tartu</w:t>
            </w:r>
          </w:p>
          <w:p w14:paraId="10E2FA49" w14:textId="77777777" w:rsidR="0014106F" w:rsidRPr="0014106F" w:rsidRDefault="0014106F" w:rsidP="0014106F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•  </w:t>
            </w:r>
            <w:r w:rsidRPr="0014106F">
              <w:rPr>
                <w:rFonts w:cs="Arial"/>
                <w:color w:val="000000" w:themeColor="text1"/>
                <w:szCs w:val="22"/>
                <w:lang w:val="en-US"/>
              </w:rPr>
              <w:t xml:space="preserve">Finland on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complete use of </w:t>
            </w:r>
            <w:r w:rsidR="00092056">
              <w:rPr>
                <w:rFonts w:cs="Arial"/>
                <w:color w:val="000000" w:themeColor="text1"/>
                <w:szCs w:val="22"/>
                <w:lang w:val="en-US"/>
              </w:rPr>
              <w:t>aquatic biomass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: </w:t>
            </w:r>
            <w:r w:rsidR="007B73E9" w:rsidRPr="007B73E9">
              <w:rPr>
                <w:rFonts w:cs="Arial"/>
                <w:color w:val="000000" w:themeColor="text1"/>
                <w:szCs w:val="22"/>
                <w:lang w:val="en-US"/>
              </w:rPr>
              <w:t xml:space="preserve">Sari </w:t>
            </w:r>
            <w:proofErr w:type="spellStart"/>
            <w:r w:rsidR="007B73E9" w:rsidRPr="007B73E9">
              <w:rPr>
                <w:rFonts w:cs="Arial"/>
                <w:color w:val="000000" w:themeColor="text1"/>
                <w:szCs w:val="22"/>
                <w:lang w:val="en-US"/>
              </w:rPr>
              <w:t>Mäkinen</w:t>
            </w:r>
            <w:proofErr w:type="spellEnd"/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 xml:space="preserve">,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LUKE</w:t>
            </w:r>
            <w:r w:rsidRPr="0014106F">
              <w:rPr>
                <w:rFonts w:cs="Arial"/>
                <w:color w:val="000000" w:themeColor="text1"/>
                <w:szCs w:val="22"/>
                <w:lang w:val="en-US"/>
              </w:rPr>
              <w:t>;</w:t>
            </w:r>
          </w:p>
          <w:p w14:paraId="6EA87A30" w14:textId="77777777" w:rsidR="0014106F" w:rsidRPr="0014106F" w:rsidRDefault="0014106F" w:rsidP="0014106F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 w:rsidRPr="0014106F">
              <w:rPr>
                <w:rFonts w:cs="Arial"/>
                <w:color w:val="000000" w:themeColor="text1"/>
                <w:szCs w:val="22"/>
                <w:lang w:val="en-US"/>
              </w:rPr>
              <w:t>•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  Germany on multi-use of marine space, esp. wind parks: </w:t>
            </w:r>
            <w:r w:rsidR="0009138C">
              <w:rPr>
                <w:rFonts w:cs="Arial"/>
                <w:color w:val="000000" w:themeColor="text1"/>
                <w:szCs w:val="22"/>
                <w:lang w:val="en-US"/>
              </w:rPr>
              <w:t xml:space="preserve">Ivana </w:t>
            </w:r>
            <w:proofErr w:type="spellStart"/>
            <w:r w:rsidR="0009138C">
              <w:rPr>
                <w:rFonts w:cs="Arial"/>
                <w:color w:val="000000" w:themeColor="text1"/>
                <w:szCs w:val="22"/>
                <w:lang w:val="en-US"/>
              </w:rPr>
              <w:t>Lukic</w:t>
            </w:r>
            <w:proofErr w:type="spellEnd"/>
            <w:r w:rsidR="0009138C">
              <w:rPr>
                <w:rFonts w:cs="Arial"/>
                <w:color w:val="000000" w:themeColor="text1"/>
                <w:szCs w:val="22"/>
                <w:lang w:val="en-US"/>
              </w:rPr>
              <w:t xml:space="preserve">, </w:t>
            </w:r>
            <w:r w:rsidR="004C5B4E">
              <w:rPr>
                <w:rFonts w:cs="Arial"/>
                <w:color w:val="000000" w:themeColor="text1"/>
                <w:szCs w:val="22"/>
                <w:lang w:val="en-US"/>
              </w:rPr>
              <w:t>SUBMARINER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 </w:t>
            </w:r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>Network;</w:t>
            </w:r>
          </w:p>
          <w:p w14:paraId="50648211" w14:textId="77777777" w:rsidR="0014106F" w:rsidRPr="0014106F" w:rsidRDefault="0014106F" w:rsidP="0014106F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 w:rsidRPr="0014106F">
              <w:rPr>
                <w:rFonts w:cs="Arial"/>
                <w:color w:val="000000" w:themeColor="text1"/>
                <w:szCs w:val="22"/>
                <w:lang w:val="en-US"/>
              </w:rPr>
              <w:t>•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  Denmark</w:t>
            </w:r>
            <w:r w:rsidR="00830BA2">
              <w:rPr>
                <w:rFonts w:cs="Arial"/>
                <w:color w:val="000000" w:themeColor="text1"/>
                <w:szCs w:val="22"/>
                <w:lang w:val="en-US"/>
              </w:rPr>
              <w:t xml:space="preserve"> on </w:t>
            </w:r>
            <w:r w:rsidR="003E2AFF">
              <w:rPr>
                <w:rFonts w:cs="Arial"/>
                <w:color w:val="000000" w:themeColor="text1"/>
                <w:szCs w:val="22"/>
                <w:lang w:val="en-US"/>
              </w:rPr>
              <w:t>jellyfish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 </w:t>
            </w:r>
            <w:r w:rsidR="003E2AFF">
              <w:rPr>
                <w:rFonts w:cs="Arial"/>
                <w:color w:val="000000" w:themeColor="text1"/>
                <w:szCs w:val="22"/>
                <w:lang w:val="en-US"/>
              </w:rPr>
              <w:t>as new bioresource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: </w:t>
            </w:r>
            <w:proofErr w:type="spellStart"/>
            <w:r w:rsidR="003E2AFF" w:rsidRPr="003E2AFF">
              <w:rPr>
                <w:rFonts w:cs="Arial"/>
                <w:color w:val="000000" w:themeColor="text1"/>
                <w:szCs w:val="22"/>
                <w:lang w:val="en-US"/>
              </w:rPr>
              <w:t>Jamileh</w:t>
            </w:r>
            <w:proofErr w:type="spellEnd"/>
            <w:r w:rsidR="003E2AFF" w:rsidRPr="003E2AFF">
              <w:rPr>
                <w:rFonts w:cs="Arial"/>
                <w:color w:val="000000" w:themeColor="text1"/>
                <w:szCs w:val="22"/>
                <w:lang w:val="en-US"/>
              </w:rPr>
              <w:t xml:space="preserve"> </w:t>
            </w:r>
            <w:proofErr w:type="spellStart"/>
            <w:r w:rsidR="003E2AFF" w:rsidRPr="003E2AFF">
              <w:rPr>
                <w:rFonts w:cs="Arial"/>
                <w:color w:val="000000" w:themeColor="text1"/>
                <w:szCs w:val="22"/>
                <w:lang w:val="en-US"/>
              </w:rPr>
              <w:t>Javidpour</w:t>
            </w:r>
            <w:proofErr w:type="spellEnd"/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 xml:space="preserve">,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S</w:t>
            </w:r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 xml:space="preserve">outh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D</w:t>
            </w:r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 xml:space="preserve">enmark 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U</w:t>
            </w:r>
            <w:r w:rsidR="007B73E9">
              <w:rPr>
                <w:rFonts w:cs="Arial"/>
                <w:color w:val="000000" w:themeColor="text1"/>
                <w:szCs w:val="22"/>
                <w:lang w:val="en-US"/>
              </w:rPr>
              <w:t>niversity</w:t>
            </w:r>
            <w:r w:rsidR="005D39DC">
              <w:rPr>
                <w:rFonts w:cs="Arial"/>
                <w:color w:val="000000" w:themeColor="text1"/>
                <w:szCs w:val="22"/>
                <w:lang w:val="en-US"/>
              </w:rPr>
              <w:t>.</w:t>
            </w:r>
          </w:p>
          <w:p w14:paraId="3ADE9F1E" w14:textId="77777777" w:rsidR="0014106F" w:rsidRPr="0014106F" w:rsidRDefault="0014106F" w:rsidP="0014106F">
            <w:pPr>
              <w:rPr>
                <w:rFonts w:cs="Arial"/>
                <w:i/>
                <w:color w:val="000000" w:themeColor="text1"/>
                <w:szCs w:val="22"/>
                <w:lang w:val="en-US"/>
              </w:rPr>
            </w:pPr>
          </w:p>
          <w:p w14:paraId="098B0CAE" w14:textId="77777777" w:rsidR="0014106F" w:rsidRPr="00C20BFB" w:rsidRDefault="0014106F" w:rsidP="0014106F">
            <w:pPr>
              <w:rPr>
                <w:rFonts w:cs="Arial"/>
                <w:i/>
                <w:color w:val="000000" w:themeColor="text1"/>
                <w:szCs w:val="22"/>
                <w:lang w:val="en-US"/>
              </w:rPr>
            </w:pPr>
            <w:r w:rsidRPr="0014106F">
              <w:rPr>
                <w:rFonts w:cs="Arial"/>
                <w:i/>
                <w:color w:val="000000" w:themeColor="text1"/>
                <w:szCs w:val="22"/>
                <w:lang w:val="en-US"/>
              </w:rPr>
              <w:t>Time frame –</w:t>
            </w:r>
            <w:r w:rsidR="00C20BFB"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 </w:t>
            </w:r>
            <w:r w:rsidRPr="0014106F">
              <w:rPr>
                <w:rFonts w:cs="Arial"/>
                <w:i/>
                <w:color w:val="000000" w:themeColor="text1"/>
                <w:szCs w:val="22"/>
                <w:lang w:val="en-US"/>
              </w:rPr>
              <w:t>3 presentations 15 min. eac</w:t>
            </w:r>
            <w:r w:rsidR="00C20BFB">
              <w:rPr>
                <w:rFonts w:cs="Arial"/>
                <w:i/>
                <w:color w:val="000000" w:themeColor="text1"/>
                <w:szCs w:val="22"/>
                <w:lang w:val="en-US"/>
              </w:rPr>
              <w:t>h</w:t>
            </w:r>
          </w:p>
        </w:tc>
      </w:tr>
      <w:tr w:rsidR="00C54669" w:rsidRPr="00D35023" w14:paraId="3CE5E5D5" w14:textId="77777777" w:rsidTr="00F50BE5">
        <w:tc>
          <w:tcPr>
            <w:tcW w:w="1413" w:type="dxa"/>
          </w:tcPr>
          <w:p w14:paraId="5541B93E" w14:textId="77777777" w:rsidR="00C54669" w:rsidRPr="0016032C" w:rsidRDefault="00830BA2" w:rsidP="00830BA2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11</w:t>
            </w:r>
            <w:r w:rsidR="00443AD6">
              <w:rPr>
                <w:rFonts w:cs="Arial"/>
                <w:color w:val="000000" w:themeColor="text1"/>
                <w:szCs w:val="22"/>
                <w:lang w:val="en-US"/>
              </w:rPr>
              <w:t>: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4</w:t>
            </w:r>
            <w:r w:rsidR="00443AD6">
              <w:rPr>
                <w:rFonts w:cs="Arial"/>
                <w:color w:val="000000" w:themeColor="text1"/>
                <w:szCs w:val="22"/>
                <w:lang w:val="en-US"/>
              </w:rPr>
              <w:t>0-1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1</w:t>
            </w:r>
            <w:r w:rsidR="00443AD6">
              <w:rPr>
                <w:rFonts w:cs="Arial"/>
                <w:color w:val="000000" w:themeColor="text1"/>
                <w:szCs w:val="22"/>
                <w:lang w:val="en-US"/>
              </w:rPr>
              <w:t>: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5</w:t>
            </w:r>
            <w:r w:rsidR="00443AD6">
              <w:rPr>
                <w:rFonts w:cs="Arial"/>
                <w:color w:val="000000" w:themeColor="text1"/>
                <w:szCs w:val="22"/>
                <w:lang w:val="en-US"/>
              </w:rPr>
              <w:t>0</w:t>
            </w:r>
          </w:p>
        </w:tc>
        <w:tc>
          <w:tcPr>
            <w:tcW w:w="8782" w:type="dxa"/>
          </w:tcPr>
          <w:p w14:paraId="556C7589" w14:textId="77777777" w:rsidR="00C54669" w:rsidRPr="0014106F" w:rsidRDefault="00830BA2" w:rsidP="00443AD6">
            <w:pPr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b/>
                <w:color w:val="000000" w:themeColor="text1"/>
                <w:szCs w:val="22"/>
                <w:lang w:val="en-US"/>
              </w:rPr>
              <w:t xml:space="preserve">Comfort </w:t>
            </w:r>
            <w:r w:rsidR="0014106F" w:rsidRPr="0014106F">
              <w:rPr>
                <w:rFonts w:cs="Arial"/>
                <w:b/>
                <w:color w:val="000000" w:themeColor="text1"/>
                <w:szCs w:val="22"/>
                <w:lang w:val="en-US"/>
              </w:rPr>
              <w:t>break</w:t>
            </w:r>
          </w:p>
        </w:tc>
      </w:tr>
      <w:tr w:rsidR="006A4601" w:rsidRPr="00D35023" w14:paraId="05EC603D" w14:textId="77777777" w:rsidTr="00F50BE5">
        <w:tc>
          <w:tcPr>
            <w:tcW w:w="1413" w:type="dxa"/>
          </w:tcPr>
          <w:p w14:paraId="5AAEE6C8" w14:textId="77777777" w:rsidR="006A4601" w:rsidRPr="0016032C" w:rsidRDefault="00443AD6" w:rsidP="00830BA2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1</w:t>
            </w:r>
            <w:r w:rsidR="00830BA2">
              <w:rPr>
                <w:rFonts w:cs="Arial"/>
                <w:color w:val="000000" w:themeColor="text1"/>
                <w:szCs w:val="22"/>
                <w:lang w:val="en-US"/>
              </w:rPr>
              <w:t>1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:</w:t>
            </w:r>
            <w:r w:rsidR="00830BA2">
              <w:rPr>
                <w:rFonts w:cs="Arial"/>
                <w:color w:val="000000" w:themeColor="text1"/>
                <w:szCs w:val="22"/>
                <w:lang w:val="en-US"/>
              </w:rPr>
              <w:t>5</w:t>
            </w:r>
            <w:r>
              <w:rPr>
                <w:rFonts w:cs="Arial"/>
                <w:color w:val="000000" w:themeColor="text1"/>
                <w:szCs w:val="22"/>
                <w:lang w:val="en-US"/>
              </w:rPr>
              <w:t>0-</w:t>
            </w:r>
            <w:r w:rsidR="002503A4">
              <w:rPr>
                <w:rFonts w:cs="Arial"/>
                <w:color w:val="000000" w:themeColor="text1"/>
                <w:szCs w:val="22"/>
                <w:lang w:val="en-US"/>
              </w:rPr>
              <w:t>1</w:t>
            </w:r>
            <w:r w:rsidR="00830BA2">
              <w:rPr>
                <w:rFonts w:cs="Arial"/>
                <w:color w:val="000000" w:themeColor="text1"/>
                <w:szCs w:val="22"/>
                <w:lang w:val="en-US"/>
              </w:rPr>
              <w:t>2</w:t>
            </w:r>
            <w:r w:rsidR="002503A4">
              <w:rPr>
                <w:rFonts w:cs="Arial"/>
                <w:color w:val="000000" w:themeColor="text1"/>
                <w:szCs w:val="22"/>
                <w:lang w:val="en-US"/>
              </w:rPr>
              <w:t>:</w:t>
            </w:r>
            <w:r w:rsidR="00830BA2">
              <w:rPr>
                <w:rFonts w:cs="Arial"/>
                <w:color w:val="000000" w:themeColor="text1"/>
                <w:szCs w:val="22"/>
                <w:lang w:val="en-US"/>
              </w:rPr>
              <w:t>2</w:t>
            </w:r>
            <w:r w:rsidR="002503A4">
              <w:rPr>
                <w:rFonts w:cs="Arial"/>
                <w:color w:val="000000" w:themeColor="text1"/>
                <w:szCs w:val="22"/>
                <w:lang w:val="en-US"/>
              </w:rPr>
              <w:t>0</w:t>
            </w:r>
          </w:p>
        </w:tc>
        <w:tc>
          <w:tcPr>
            <w:tcW w:w="8782" w:type="dxa"/>
          </w:tcPr>
          <w:p w14:paraId="77D0D614" w14:textId="77777777" w:rsidR="001417C4" w:rsidRDefault="0094165B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Moderated panel</w:t>
            </w:r>
            <w:r w:rsidR="004E674B" w:rsidRPr="004E674B">
              <w:rPr>
                <w:rFonts w:cs="Arial"/>
                <w:color w:val="000000" w:themeColor="text1"/>
                <w:szCs w:val="22"/>
                <w:lang w:val="en-US"/>
              </w:rPr>
              <w:t xml:space="preserve"> discussion</w:t>
            </w:r>
          </w:p>
          <w:p w14:paraId="02D86EA9" w14:textId="1CAB123E" w:rsidR="004E674B" w:rsidRDefault="001417C4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Moderator Anda </w:t>
            </w:r>
            <w:proofErr w:type="spellStart"/>
            <w:r>
              <w:rPr>
                <w:rFonts w:cs="Arial"/>
                <w:color w:val="000000" w:themeColor="text1"/>
                <w:szCs w:val="22"/>
                <w:lang w:val="en-US"/>
              </w:rPr>
              <w:t>Ikauniece</w:t>
            </w:r>
            <w:proofErr w:type="spellEnd"/>
            <w:r w:rsidR="005F6AB0">
              <w:rPr>
                <w:rFonts w:cs="Arial"/>
                <w:color w:val="000000" w:themeColor="text1"/>
                <w:szCs w:val="22"/>
                <w:lang w:val="en-US"/>
              </w:rPr>
              <w:t>, LIAE</w:t>
            </w:r>
          </w:p>
          <w:p w14:paraId="1FC78A6E" w14:textId="77777777" w:rsidR="001417C4" w:rsidRDefault="001417C4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</w:p>
          <w:p w14:paraId="441A015E" w14:textId="77777777" w:rsidR="004E674B" w:rsidRPr="004E674B" w:rsidRDefault="007573F1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•  </w:t>
            </w:r>
            <w:r w:rsidR="00C2191B">
              <w:rPr>
                <w:rFonts w:cs="Arial"/>
                <w:color w:val="000000" w:themeColor="text1"/>
                <w:szCs w:val="22"/>
                <w:lang w:val="en-US"/>
              </w:rPr>
              <w:t xml:space="preserve">   </w:t>
            </w:r>
            <w:r w:rsidR="004E674B" w:rsidRPr="004E674B">
              <w:rPr>
                <w:rFonts w:cs="Arial"/>
                <w:color w:val="000000" w:themeColor="text1"/>
                <w:szCs w:val="22"/>
                <w:lang w:val="en-US"/>
              </w:rPr>
              <w:t>energy – are there obstacles for wider use of non-fossil resources; - are technologies in place for upscaling from experiment-size production; - is MSP helpful in development?</w:t>
            </w:r>
          </w:p>
          <w:p w14:paraId="34B340ED" w14:textId="77777777" w:rsidR="004E674B" w:rsidRPr="004E674B" w:rsidRDefault="007573F1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•  </w:t>
            </w:r>
            <w:r w:rsidR="00C2191B">
              <w:rPr>
                <w:rFonts w:cs="Arial"/>
                <w:color w:val="000000" w:themeColor="text1"/>
                <w:szCs w:val="22"/>
                <w:lang w:val="en-US"/>
              </w:rPr>
              <w:t xml:space="preserve">   </w:t>
            </w:r>
            <w:r w:rsidR="004E674B" w:rsidRPr="004E674B">
              <w:rPr>
                <w:rFonts w:cs="Arial"/>
                <w:color w:val="000000" w:themeColor="text1"/>
                <w:szCs w:val="22"/>
                <w:lang w:val="en-US"/>
              </w:rPr>
              <w:t>aquaculture – is Baltic Sea feasible for aquaculture development? – should Baltic States go for development stage-based aquaculture in RAS; - should it be fish, mussels, algae? Local or non-local species? – is MSP helpful in aquaculture development?</w:t>
            </w:r>
          </w:p>
          <w:p w14:paraId="5BCEA368" w14:textId="77777777" w:rsidR="004E674B" w:rsidRDefault="007573F1" w:rsidP="004E674B">
            <w:p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 xml:space="preserve">•  </w:t>
            </w:r>
            <w:r w:rsidR="00C2191B">
              <w:rPr>
                <w:rFonts w:cs="Arial"/>
                <w:color w:val="000000" w:themeColor="text1"/>
                <w:szCs w:val="22"/>
                <w:lang w:val="en-US"/>
              </w:rPr>
              <w:t xml:space="preserve">   </w:t>
            </w:r>
            <w:r w:rsidR="004E674B" w:rsidRPr="004E674B">
              <w:rPr>
                <w:rFonts w:cs="Arial"/>
                <w:color w:val="000000" w:themeColor="text1"/>
                <w:szCs w:val="22"/>
                <w:lang w:val="en-US"/>
              </w:rPr>
              <w:t xml:space="preserve">biotechnology – are we aware of all possible uses of Baltic Sea resources; - do we have enough effective knowledge transfer from research to entrepreneurship; </w:t>
            </w:r>
          </w:p>
          <w:p w14:paraId="215FA86C" w14:textId="77777777" w:rsidR="007573F1" w:rsidRDefault="007573F1" w:rsidP="007573F1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sustainable use of resources and circular economy</w:t>
            </w:r>
            <w:r w:rsidR="00C2191B">
              <w:rPr>
                <w:rFonts w:cs="Arial"/>
                <w:color w:val="000000" w:themeColor="text1"/>
                <w:szCs w:val="22"/>
                <w:lang w:val="en-US"/>
              </w:rPr>
              <w:t xml:space="preserve"> – is knowledge in place for sustainable use; - would waste and plastic waste circulation from the sea work?</w:t>
            </w:r>
          </w:p>
          <w:p w14:paraId="6DCCF054" w14:textId="1FE2F158" w:rsidR="00830BA2" w:rsidRDefault="00830BA2" w:rsidP="00830BA2">
            <w:pPr>
              <w:pStyle w:val="ListParagraph"/>
              <w:ind w:left="360"/>
              <w:rPr>
                <w:rFonts w:cs="Arial"/>
                <w:color w:val="000000" w:themeColor="text1"/>
                <w:szCs w:val="22"/>
                <w:lang w:val="en-US"/>
              </w:rPr>
            </w:pPr>
          </w:p>
          <w:p w14:paraId="6A2CB016" w14:textId="77777777" w:rsidR="00830BA2" w:rsidRPr="00830BA2" w:rsidRDefault="00830BA2" w:rsidP="00830BA2">
            <w:pPr>
              <w:rPr>
                <w:rFonts w:cs="Arial"/>
                <w:i/>
                <w:color w:val="FF0000"/>
                <w:szCs w:val="22"/>
                <w:lang w:val="en-US"/>
              </w:rPr>
            </w:pPr>
            <w:r w:rsidRPr="00830BA2">
              <w:rPr>
                <w:rFonts w:cs="Arial"/>
                <w:i/>
                <w:szCs w:val="22"/>
                <w:lang w:val="en-US"/>
              </w:rPr>
              <w:t xml:space="preserve">Panelists – speakers + 1 more from each </w:t>
            </w:r>
            <w:r w:rsidR="007B73E9">
              <w:rPr>
                <w:rFonts w:cs="Arial"/>
                <w:i/>
                <w:szCs w:val="22"/>
                <w:lang w:val="en-US"/>
              </w:rPr>
              <w:t>of the Baltic States</w:t>
            </w:r>
          </w:p>
          <w:p w14:paraId="4F6C39A5" w14:textId="6FD5D191" w:rsidR="006A4601" w:rsidRPr="00C2191B" w:rsidRDefault="00830BA2" w:rsidP="007B73E9">
            <w:pPr>
              <w:rPr>
                <w:rFonts w:cs="Arial"/>
                <w:i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Participants of the workshop </w:t>
            </w:r>
            <w:r w:rsidR="007B73E9"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will </w:t>
            </w:r>
            <w:r>
              <w:rPr>
                <w:rFonts w:cs="Arial"/>
                <w:i/>
                <w:color w:val="000000" w:themeColor="text1"/>
                <w:szCs w:val="22"/>
                <w:lang w:val="en-US"/>
              </w:rPr>
              <w:t>receive a report with compil</w:t>
            </w:r>
            <w:r w:rsidR="001417C4">
              <w:rPr>
                <w:rFonts w:cs="Arial"/>
                <w:i/>
                <w:color w:val="000000" w:themeColor="text1"/>
                <w:szCs w:val="22"/>
                <w:lang w:val="en-US"/>
              </w:rPr>
              <w:t>ation of</w:t>
            </w:r>
            <w:r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 ideas discussed </w:t>
            </w:r>
            <w:r w:rsidR="007B73E9"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and </w:t>
            </w:r>
            <w:r w:rsidR="001417C4">
              <w:rPr>
                <w:rFonts w:cs="Arial"/>
                <w:i/>
                <w:color w:val="000000" w:themeColor="text1"/>
                <w:szCs w:val="22"/>
                <w:lang w:val="en-US"/>
              </w:rPr>
              <w:t>will be invited to</w:t>
            </w:r>
            <w:r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 comment on the report for 2 weeks. </w:t>
            </w:r>
            <w:r w:rsidR="004E674B" w:rsidRPr="00C2191B">
              <w:rPr>
                <w:rFonts w:cs="Arial"/>
                <w:i/>
                <w:color w:val="000000" w:themeColor="text1"/>
                <w:szCs w:val="22"/>
                <w:lang w:val="en-US"/>
              </w:rPr>
              <w:t xml:space="preserve"> </w:t>
            </w:r>
          </w:p>
        </w:tc>
      </w:tr>
    </w:tbl>
    <w:p w14:paraId="5834A9D9" w14:textId="77777777" w:rsidR="00946C1F" w:rsidRPr="00E5703B" w:rsidRDefault="00946C1F" w:rsidP="005F6AB0">
      <w:pPr>
        <w:tabs>
          <w:tab w:val="left" w:pos="1985"/>
        </w:tabs>
        <w:rPr>
          <w:rFonts w:cs="Arial"/>
          <w:szCs w:val="22"/>
        </w:rPr>
      </w:pPr>
    </w:p>
    <w:sectPr w:rsidR="00946C1F" w:rsidRPr="00E5703B" w:rsidSect="00946C1F">
      <w:footerReference w:type="even" r:id="rId10"/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61B2" w14:textId="77777777" w:rsidR="00F04587" w:rsidRDefault="00F04587" w:rsidP="008B4554">
      <w:r>
        <w:separator/>
      </w:r>
    </w:p>
  </w:endnote>
  <w:endnote w:type="continuationSeparator" w:id="0">
    <w:p w14:paraId="32AB811A" w14:textId="77777777" w:rsidR="00F04587" w:rsidRDefault="00F04587" w:rsidP="008B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32690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004270" w14:textId="77777777" w:rsidR="00E5703B" w:rsidRDefault="00E5703B" w:rsidP="0096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01C7E8" w14:textId="77777777" w:rsidR="00E5703B" w:rsidRDefault="00E5703B" w:rsidP="00E570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93835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85C62" w14:textId="77777777" w:rsidR="00E5703B" w:rsidRDefault="00E5703B" w:rsidP="0096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D39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ECDB4A" w14:textId="77777777" w:rsidR="00E5703B" w:rsidRDefault="00E5703B" w:rsidP="00E570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BC8A" w14:textId="77777777" w:rsidR="00F04587" w:rsidRDefault="00F04587" w:rsidP="008B4554">
      <w:r>
        <w:separator/>
      </w:r>
    </w:p>
  </w:footnote>
  <w:footnote w:type="continuationSeparator" w:id="0">
    <w:p w14:paraId="5BBBDFD5" w14:textId="77777777" w:rsidR="00F04587" w:rsidRDefault="00F04587" w:rsidP="008B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832"/>
    <w:multiLevelType w:val="hybridMultilevel"/>
    <w:tmpl w:val="8D7671FA"/>
    <w:lvl w:ilvl="0" w:tplc="86C845AE">
      <w:start w:val="20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909"/>
    <w:multiLevelType w:val="hybridMultilevel"/>
    <w:tmpl w:val="7408DFA6"/>
    <w:lvl w:ilvl="0" w:tplc="116A8C5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8BC"/>
    <w:multiLevelType w:val="hybridMultilevel"/>
    <w:tmpl w:val="9E1648EA"/>
    <w:lvl w:ilvl="0" w:tplc="EC10AFC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4D2"/>
    <w:multiLevelType w:val="multilevel"/>
    <w:tmpl w:val="EACE8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6C307B"/>
    <w:multiLevelType w:val="hybridMultilevel"/>
    <w:tmpl w:val="34645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52F"/>
    <w:multiLevelType w:val="hybridMultilevel"/>
    <w:tmpl w:val="2EBC58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7CE34C">
      <w:numFmt w:val="bullet"/>
      <w:lvlText w:val="•"/>
      <w:lvlJc w:val="left"/>
      <w:pPr>
        <w:ind w:left="2385" w:hanging="1305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2ADC"/>
    <w:multiLevelType w:val="hybridMultilevel"/>
    <w:tmpl w:val="9EA6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0FE1"/>
    <w:multiLevelType w:val="hybridMultilevel"/>
    <w:tmpl w:val="A82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66BB"/>
    <w:multiLevelType w:val="hybridMultilevel"/>
    <w:tmpl w:val="B4C43B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40FE"/>
    <w:multiLevelType w:val="hybridMultilevel"/>
    <w:tmpl w:val="3E4EAAE6"/>
    <w:lvl w:ilvl="0" w:tplc="377CE34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94FF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8D788A"/>
    <w:multiLevelType w:val="hybridMultilevel"/>
    <w:tmpl w:val="410E2E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60FE"/>
    <w:multiLevelType w:val="hybridMultilevel"/>
    <w:tmpl w:val="8FE4BE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70DB4"/>
    <w:multiLevelType w:val="hybridMultilevel"/>
    <w:tmpl w:val="BFC81734"/>
    <w:lvl w:ilvl="0" w:tplc="9700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019E4"/>
    <w:multiLevelType w:val="hybridMultilevel"/>
    <w:tmpl w:val="2C26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9044B"/>
    <w:multiLevelType w:val="hybridMultilevel"/>
    <w:tmpl w:val="0C50C450"/>
    <w:lvl w:ilvl="0" w:tplc="3AD689E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77843"/>
    <w:multiLevelType w:val="hybridMultilevel"/>
    <w:tmpl w:val="E17AC7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1C9C"/>
    <w:multiLevelType w:val="hybridMultilevel"/>
    <w:tmpl w:val="FB46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02BFD"/>
    <w:multiLevelType w:val="hybridMultilevel"/>
    <w:tmpl w:val="8FF2C9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C26A1"/>
    <w:multiLevelType w:val="hybridMultilevel"/>
    <w:tmpl w:val="49409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3"/>
  </w:num>
  <w:num w:numId="5">
    <w:abstractNumId w:val="16"/>
  </w:num>
  <w:num w:numId="6">
    <w:abstractNumId w:val="11"/>
  </w:num>
  <w:num w:numId="7">
    <w:abstractNumId w:val="6"/>
  </w:num>
  <w:num w:numId="8">
    <w:abstractNumId w:val="18"/>
  </w:num>
  <w:num w:numId="9">
    <w:abstractNumId w:val="7"/>
  </w:num>
  <w:num w:numId="10">
    <w:abstractNumId w:val="13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8"/>
  </w:num>
  <w:num w:numId="18">
    <w:abstractNumId w:val="1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zQwBAJTYwMjEyUdpeDU4uLM/DyQAqNaAFnLTRgsAAAA"/>
  </w:docVars>
  <w:rsids>
    <w:rsidRoot w:val="00946C1F"/>
    <w:rsid w:val="00074B69"/>
    <w:rsid w:val="0009138C"/>
    <w:rsid w:val="00092056"/>
    <w:rsid w:val="000B4ED3"/>
    <w:rsid w:val="000D3FB1"/>
    <w:rsid w:val="000D544A"/>
    <w:rsid w:val="000F6278"/>
    <w:rsid w:val="00116EF1"/>
    <w:rsid w:val="001378F1"/>
    <w:rsid w:val="00140F03"/>
    <w:rsid w:val="0014106F"/>
    <w:rsid w:val="001417C4"/>
    <w:rsid w:val="0016032C"/>
    <w:rsid w:val="00176C61"/>
    <w:rsid w:val="001A2ECB"/>
    <w:rsid w:val="001B4630"/>
    <w:rsid w:val="001C695D"/>
    <w:rsid w:val="001D1EBA"/>
    <w:rsid w:val="001D374D"/>
    <w:rsid w:val="001F17AC"/>
    <w:rsid w:val="002308E9"/>
    <w:rsid w:val="00240607"/>
    <w:rsid w:val="002503A4"/>
    <w:rsid w:val="00260420"/>
    <w:rsid w:val="002D61B3"/>
    <w:rsid w:val="002F7166"/>
    <w:rsid w:val="0030103C"/>
    <w:rsid w:val="003133D6"/>
    <w:rsid w:val="00345BAE"/>
    <w:rsid w:val="0038199E"/>
    <w:rsid w:val="00383129"/>
    <w:rsid w:val="0038486B"/>
    <w:rsid w:val="003A5ED2"/>
    <w:rsid w:val="003D7B8F"/>
    <w:rsid w:val="003E2AFF"/>
    <w:rsid w:val="004038BA"/>
    <w:rsid w:val="00443AD6"/>
    <w:rsid w:val="00447CA4"/>
    <w:rsid w:val="00481B55"/>
    <w:rsid w:val="00491F04"/>
    <w:rsid w:val="004B3503"/>
    <w:rsid w:val="004B403E"/>
    <w:rsid w:val="004C5B4E"/>
    <w:rsid w:val="004E674B"/>
    <w:rsid w:val="004F6FE8"/>
    <w:rsid w:val="00517376"/>
    <w:rsid w:val="00517E2B"/>
    <w:rsid w:val="00526668"/>
    <w:rsid w:val="00564B9C"/>
    <w:rsid w:val="005651D4"/>
    <w:rsid w:val="00587F68"/>
    <w:rsid w:val="0059096E"/>
    <w:rsid w:val="005A3EAF"/>
    <w:rsid w:val="005D39DC"/>
    <w:rsid w:val="005F6AB0"/>
    <w:rsid w:val="0060165A"/>
    <w:rsid w:val="00607293"/>
    <w:rsid w:val="00616E6E"/>
    <w:rsid w:val="006634D8"/>
    <w:rsid w:val="00673B09"/>
    <w:rsid w:val="00684D98"/>
    <w:rsid w:val="00687E98"/>
    <w:rsid w:val="006A4601"/>
    <w:rsid w:val="006E15B5"/>
    <w:rsid w:val="00701B1B"/>
    <w:rsid w:val="00702CD6"/>
    <w:rsid w:val="00743329"/>
    <w:rsid w:val="00752F9A"/>
    <w:rsid w:val="007548B8"/>
    <w:rsid w:val="007573F1"/>
    <w:rsid w:val="007B73E9"/>
    <w:rsid w:val="007C7C77"/>
    <w:rsid w:val="007F2155"/>
    <w:rsid w:val="00815B79"/>
    <w:rsid w:val="00830BA2"/>
    <w:rsid w:val="00847E0A"/>
    <w:rsid w:val="00850F80"/>
    <w:rsid w:val="0087632B"/>
    <w:rsid w:val="008B4554"/>
    <w:rsid w:val="008B6E9C"/>
    <w:rsid w:val="008D6736"/>
    <w:rsid w:val="008E3D9A"/>
    <w:rsid w:val="008F1580"/>
    <w:rsid w:val="0090072F"/>
    <w:rsid w:val="009026C9"/>
    <w:rsid w:val="00911B59"/>
    <w:rsid w:val="0094165B"/>
    <w:rsid w:val="00943F13"/>
    <w:rsid w:val="00946C1F"/>
    <w:rsid w:val="00955C7A"/>
    <w:rsid w:val="00983D37"/>
    <w:rsid w:val="009935DC"/>
    <w:rsid w:val="009A5E81"/>
    <w:rsid w:val="009A7DE8"/>
    <w:rsid w:val="00A42D69"/>
    <w:rsid w:val="00A51D8B"/>
    <w:rsid w:val="00A71F30"/>
    <w:rsid w:val="00A72EF3"/>
    <w:rsid w:val="00AA4F48"/>
    <w:rsid w:val="00B2111F"/>
    <w:rsid w:val="00B60BB3"/>
    <w:rsid w:val="00B61720"/>
    <w:rsid w:val="00B6256E"/>
    <w:rsid w:val="00B76E0D"/>
    <w:rsid w:val="00B84ECE"/>
    <w:rsid w:val="00BB3179"/>
    <w:rsid w:val="00BB6809"/>
    <w:rsid w:val="00BE6D2B"/>
    <w:rsid w:val="00C20BFB"/>
    <w:rsid w:val="00C2191B"/>
    <w:rsid w:val="00C41317"/>
    <w:rsid w:val="00C54669"/>
    <w:rsid w:val="00C96F6B"/>
    <w:rsid w:val="00CC57A0"/>
    <w:rsid w:val="00CE2B53"/>
    <w:rsid w:val="00D35023"/>
    <w:rsid w:val="00D505D6"/>
    <w:rsid w:val="00D52A1F"/>
    <w:rsid w:val="00D55785"/>
    <w:rsid w:val="00D64F60"/>
    <w:rsid w:val="00D703CD"/>
    <w:rsid w:val="00D9083D"/>
    <w:rsid w:val="00DD03DD"/>
    <w:rsid w:val="00DD449D"/>
    <w:rsid w:val="00DD5B8C"/>
    <w:rsid w:val="00DF714F"/>
    <w:rsid w:val="00E073C9"/>
    <w:rsid w:val="00E1298A"/>
    <w:rsid w:val="00E14591"/>
    <w:rsid w:val="00E5703B"/>
    <w:rsid w:val="00E82E09"/>
    <w:rsid w:val="00EE4B6F"/>
    <w:rsid w:val="00F03EB7"/>
    <w:rsid w:val="00F04587"/>
    <w:rsid w:val="00F37805"/>
    <w:rsid w:val="00F404A9"/>
    <w:rsid w:val="00F46D12"/>
    <w:rsid w:val="00F50BE5"/>
    <w:rsid w:val="00F510DE"/>
    <w:rsid w:val="00F74767"/>
    <w:rsid w:val="00F760AF"/>
    <w:rsid w:val="00FE20D7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38B2D"/>
  <w15:docId w15:val="{3D2A79FC-1FE3-4366-8518-51E8E89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E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E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C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6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0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D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D9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D9A"/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84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4E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B45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54"/>
  </w:style>
  <w:style w:type="paragraph" w:styleId="Footer">
    <w:name w:val="footer"/>
    <w:basedOn w:val="Normal"/>
    <w:link w:val="FooterChar"/>
    <w:uiPriority w:val="99"/>
    <w:unhideWhenUsed/>
    <w:rsid w:val="008B45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54"/>
  </w:style>
  <w:style w:type="character" w:styleId="PageNumber">
    <w:name w:val="page number"/>
    <w:basedOn w:val="DefaultParagraphFont"/>
    <w:uiPriority w:val="99"/>
    <w:semiHidden/>
    <w:unhideWhenUsed/>
    <w:rsid w:val="00E5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Ympäristöhallinto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Ikauniece</dc:creator>
  <cp:lastModifiedBy>Anda Ikauniece</cp:lastModifiedBy>
  <cp:revision>6</cp:revision>
  <cp:lastPrinted>2019-11-29T07:49:00Z</cp:lastPrinted>
  <dcterms:created xsi:type="dcterms:W3CDTF">2020-11-16T15:45:00Z</dcterms:created>
  <dcterms:modified xsi:type="dcterms:W3CDTF">2020-11-18T06:01:00Z</dcterms:modified>
</cp:coreProperties>
</file>